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咸宁市202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年度工程系列质量计量标准化和医药医疗器械生物制药专业中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、初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级职务任职资格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参评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人员名单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（总计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34</w:t>
      </w:r>
      <w:r>
        <w:rPr>
          <w:rFonts w:hint="eastAsia" w:ascii="宋体" w:hAnsi="宋体" w:cs="宋体"/>
          <w:sz w:val="28"/>
          <w:szCs w:val="28"/>
        </w:rPr>
        <w:t>人）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一、中级职务任职资格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参评人员名单</w:t>
      </w:r>
    </w:p>
    <w:p>
      <w:p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（一）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质量计量标准化工程师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人）</w:t>
      </w:r>
    </w:p>
    <w:p>
      <w:pPr>
        <w:ind w:firstLine="576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-6"/>
          <w:sz w:val="30"/>
          <w:szCs w:val="30"/>
          <w:lang w:val="en-US" w:eastAsia="zh-CN"/>
        </w:rPr>
        <w:t>时  瑞、冯  盛、李小梦、李  炯、杨  曦</w:t>
      </w:r>
    </w:p>
    <w:p>
      <w:pPr>
        <w:numPr>
          <w:ilvl w:val="0"/>
          <w:numId w:val="1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医药医疗器械生物制药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工程师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人）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朱荣平、徐  怡、陈世勇、徐  迪、赵  洁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二、初级职务任职资格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参评人员名单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（一）质量计量标准化助理工程师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人）</w:t>
      </w:r>
    </w:p>
    <w:p>
      <w:pPr>
        <w:numPr>
          <w:ilvl w:val="0"/>
          <w:numId w:val="0"/>
        </w:num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李凤仪、黄旭枞、吴  樾、王鹏飞、李  越、刘  莹、彭  岐、李雄辉、余卓然、赵紫娟、杨  勇、黎  唱、熊可迪、刘  阳、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夏日宽、刘志远、胡晨曦、镇依婷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（二）医药医疗器械生物制药助理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工程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人）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朱颖玲、刘培娣、赵锐和、曾  勇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三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）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质量计量标准化技术员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人）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余  洋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四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）医药医疗器械生物制药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技术员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人）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赵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飞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FC464"/>
    <w:multiLevelType w:val="singleLevel"/>
    <w:tmpl w:val="60EFC464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zRkZjk5N2U2ZWM5YTFiMDQ0NjRkNDBkNGE4YWIifQ=="/>
  </w:docVars>
  <w:rsids>
    <w:rsidRoot w:val="00000000"/>
    <w:rsid w:val="02A62291"/>
    <w:rsid w:val="04E92909"/>
    <w:rsid w:val="076369A2"/>
    <w:rsid w:val="0B464611"/>
    <w:rsid w:val="13CB2F0D"/>
    <w:rsid w:val="1B5468D6"/>
    <w:rsid w:val="250C2BA0"/>
    <w:rsid w:val="312650C7"/>
    <w:rsid w:val="360B1E2F"/>
    <w:rsid w:val="383E31E5"/>
    <w:rsid w:val="38DD7AB3"/>
    <w:rsid w:val="39DD3AE3"/>
    <w:rsid w:val="3A085AAC"/>
    <w:rsid w:val="3CED254B"/>
    <w:rsid w:val="4A3B288C"/>
    <w:rsid w:val="535B46DC"/>
    <w:rsid w:val="57CD4D3F"/>
    <w:rsid w:val="686D5CFD"/>
    <w:rsid w:val="6BBE4C73"/>
    <w:rsid w:val="6D5D64C6"/>
    <w:rsid w:val="6EA939B8"/>
    <w:rsid w:val="76790114"/>
    <w:rsid w:val="787768D5"/>
    <w:rsid w:val="78C72538"/>
    <w:rsid w:val="797E1769"/>
    <w:rsid w:val="7C1508DF"/>
    <w:rsid w:val="7DA0242A"/>
    <w:rsid w:val="7E777F9D"/>
    <w:rsid w:val="7F7FF125"/>
    <w:rsid w:val="F7BFF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300</Characters>
  <Lines>0</Lines>
  <Paragraphs>0</Paragraphs>
  <TotalTime>1</TotalTime>
  <ScaleCrop>false</ScaleCrop>
  <LinksUpToDate>false</LinksUpToDate>
  <CharactersWithSpaces>333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2023-04-15T03:20:00Z</dcterms:created>
  <dc:creator>rensheju</dc:creator>
  <cp:lastModifiedBy>user</cp:lastModifiedBy>
  <dcterms:modified xsi:type="dcterms:W3CDTF">2024-10-30T09:37:52Z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7E7A50AEFC1C45AE9B8FF6AB97CBCEF9_13</vt:lpwstr>
  </property>
</Properties>
</file>